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DE81" w14:textId="540378BA" w:rsidR="009E2087" w:rsidRPr="00572B99" w:rsidRDefault="00A22FBC" w:rsidP="00071460">
      <w:pPr>
        <w:jc w:val="center"/>
        <w:rPr>
          <w:rFonts w:ascii="Meiryo UI" w:eastAsia="Meiryo UI" w:hAnsi="Meiryo UI" w:hint="eastAsia"/>
          <w:b/>
          <w:bCs/>
          <w:sz w:val="96"/>
          <w:szCs w:val="144"/>
          <w:u w:val="single"/>
        </w:rPr>
      </w:pPr>
      <w:r w:rsidRPr="00572B99">
        <w:rPr>
          <w:rFonts w:ascii="Meiryo UI" w:eastAsia="Meiryo UI" w:hAnsi="Meiryo UI" w:hint="eastAsia"/>
          <w:b/>
          <w:bCs/>
          <w:sz w:val="96"/>
          <w:szCs w:val="144"/>
          <w:u w:val="single"/>
        </w:rPr>
        <w:t>ゴミの持ち帰りにご協力をお願いします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8300"/>
      </w:tblGrid>
      <w:tr w:rsidR="00032E4C" w14:paraId="00827BF7" w14:textId="77777777" w:rsidTr="00EB6E30">
        <w:trPr>
          <w:trHeight w:val="6350"/>
        </w:trPr>
        <w:tc>
          <w:tcPr>
            <w:tcW w:w="7088" w:type="dxa"/>
            <w:vAlign w:val="center"/>
          </w:tcPr>
          <w:p w14:paraId="04A1A8C2" w14:textId="243B639E" w:rsidR="00032E4C" w:rsidRDefault="00032E4C" w:rsidP="00032E4C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noProof/>
              </w:rPr>
              <w:drawing>
                <wp:anchor distT="0" distB="0" distL="114300" distR="114300" simplePos="0" relativeHeight="251658240" behindDoc="0" locked="0" layoutInCell="1" allowOverlap="1" wp14:anchorId="0DB2C7D3" wp14:editId="4929AFBA">
                  <wp:simplePos x="0" y="0"/>
                  <wp:positionH relativeFrom="column">
                    <wp:posOffset>172720</wp:posOffset>
                  </wp:positionH>
                  <wp:positionV relativeFrom="page">
                    <wp:posOffset>0</wp:posOffset>
                  </wp:positionV>
                  <wp:extent cx="4013200" cy="401320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0" cy="40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00" w:type="dxa"/>
            <w:shd w:val="clear" w:color="auto" w:fill="auto"/>
          </w:tcPr>
          <w:p w14:paraId="37F4E7F9" w14:textId="77777777" w:rsidR="00297C69" w:rsidRPr="00297C69" w:rsidRDefault="00297C69" w:rsidP="00572B99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3002F96F" w14:textId="2F71B336" w:rsidR="00DD7461" w:rsidRPr="00F37285" w:rsidRDefault="00431A9B" w:rsidP="00572B99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＜ </w:t>
            </w:r>
            <w:r w:rsidR="00DD7461" w:rsidRP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  <w:u w:val="dotted"/>
              </w:rPr>
              <w:t>たばこの吸い</w:t>
            </w:r>
            <w:r w:rsidR="00DD7461" w:rsidRP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  <w:u w:val="dotted"/>
              </w:rPr>
              <w:t>がら</w:t>
            </w:r>
            <w:r w:rsidR="00DD7461" w:rsidRP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  <w:u w:val="dotted"/>
              </w:rPr>
              <w:t>、</w:t>
            </w:r>
            <w:r w:rsidR="00DD7461" w:rsidRP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  <w:u w:val="dotted"/>
              </w:rPr>
              <w:t>紙くず、</w:t>
            </w:r>
            <w:r w:rsidR="00DD7461" w:rsidRP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  <w:u w:val="dotted"/>
              </w:rPr>
              <w:t>空き缶、ペットボトル</w:t>
            </w:r>
            <w:r w:rsidR="00DD7461" w:rsidRP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  <w:u w:val="dotted"/>
              </w:rPr>
              <w:t>等</w:t>
            </w:r>
            <w:r w:rsidR="00DD7461" w:rsidRP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  <w:u w:val="dotted"/>
              </w:rPr>
              <w:t>のポイ捨て</w:t>
            </w:r>
            <w:r w:rsidR="00DD7461" w:rsidRP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  <w:u w:val="dotted"/>
              </w:rPr>
              <w:t>は</w:t>
            </w:r>
            <w:r w:rsidR="00DD7461" w:rsidRP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  <w:u w:val="dotted"/>
              </w:rPr>
              <w:t>やめましょう</w:t>
            </w: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 ＞</w:t>
            </w:r>
          </w:p>
          <w:p w14:paraId="452401B7" w14:textId="2F66DBEB" w:rsidR="00DD7461" w:rsidRDefault="00DD7461" w:rsidP="00DD7461">
            <w:pPr>
              <w:rPr>
                <w:rFonts w:ascii="Meiryo UI" w:eastAsia="Meiryo UI" w:hAnsi="Meiryo UI"/>
                <w:b/>
                <w:bCs/>
                <w:color w:val="2F5496" w:themeColor="accent1" w:themeShade="BF"/>
                <w:sz w:val="28"/>
                <w:szCs w:val="32"/>
              </w:rPr>
            </w:pPr>
            <w:r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※</w:t>
            </w:r>
            <w:r w:rsidR="00572B99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 xml:space="preserve">　</w:t>
            </w:r>
            <w:r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路上に捨てられた</w:t>
            </w:r>
            <w:r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ゴミは</w:t>
            </w:r>
            <w:r w:rsidRPr="00EB6E30">
              <w:rPr>
                <w:rFonts w:ascii="Meiryo UI" w:eastAsia="Meiryo UI" w:hAnsi="Meiryo UI" w:hint="eastAsia"/>
                <w:b/>
                <w:bCs/>
                <w:color w:val="FF0000"/>
                <w:sz w:val="28"/>
                <w:szCs w:val="32"/>
              </w:rPr>
              <w:t>生活環境の悪化</w:t>
            </w:r>
            <w:r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につながります。</w:t>
            </w:r>
          </w:p>
          <w:p w14:paraId="2F75C551" w14:textId="20AC2794" w:rsidR="00F37285" w:rsidRDefault="00C21F84" w:rsidP="00C21F84">
            <w:pPr>
              <w:ind w:firstLineChars="200" w:firstLine="480"/>
              <w:rPr>
                <w:rFonts w:ascii="Meiryo UI" w:eastAsia="Meiryo UI" w:hAnsi="Meiryo UI"/>
                <w:b/>
                <w:bCs/>
                <w:color w:val="2F5496" w:themeColor="accent1" w:themeShade="BF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>・</w:t>
            </w:r>
            <w:r w:rsid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 </w:t>
            </w:r>
            <w:r w:rsid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>ゴミは自宅に持ち帰りましょう。</w:t>
            </w:r>
          </w:p>
          <w:p w14:paraId="38C8731C" w14:textId="07772E56" w:rsidR="00F37285" w:rsidRPr="00F37285" w:rsidRDefault="00C21F84" w:rsidP="00C21F84">
            <w:pPr>
              <w:ind w:firstLineChars="200" w:firstLine="480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>・</w:t>
            </w:r>
            <w:r w:rsid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 </w:t>
            </w:r>
            <w:r w:rsid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>家庭ゴミの不法投棄はやめましょう。</w:t>
            </w:r>
          </w:p>
          <w:p w14:paraId="57B8EE5C" w14:textId="77777777" w:rsidR="00F37285" w:rsidRPr="00C21F84" w:rsidRDefault="00F37285" w:rsidP="00DD746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5EEF5CC6" w14:textId="2943F6FC" w:rsidR="00DD7461" w:rsidRPr="00F37285" w:rsidRDefault="00F37285" w:rsidP="00DD7461">
            <w:pPr>
              <w:rPr>
                <w:rFonts w:ascii="Meiryo UI" w:eastAsia="Meiryo UI" w:hAnsi="Meiryo UI"/>
                <w:b/>
                <w:bCs/>
                <w:color w:val="2F5496" w:themeColor="accent1" w:themeShade="BF"/>
                <w:sz w:val="28"/>
                <w:szCs w:val="32"/>
              </w:rPr>
            </w:pPr>
            <w:r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※</w:t>
            </w:r>
            <w:r w:rsidR="00572B99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 xml:space="preserve">　</w:t>
            </w:r>
            <w:r w:rsidR="00DD7461"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たばこの吸い</w:t>
            </w:r>
            <w:r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がら</w:t>
            </w:r>
            <w:r w:rsidR="00DD7461"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は</w:t>
            </w:r>
            <w:r w:rsidR="00DD7461" w:rsidRPr="00EB6E30">
              <w:rPr>
                <w:rFonts w:ascii="Meiryo UI" w:eastAsia="Meiryo UI" w:hAnsi="Meiryo UI" w:hint="eastAsia"/>
                <w:b/>
                <w:bCs/>
                <w:color w:val="FF0000"/>
                <w:sz w:val="28"/>
                <w:szCs w:val="32"/>
              </w:rPr>
              <w:t>火災</w:t>
            </w:r>
            <w:r w:rsidRPr="00EB6E30">
              <w:rPr>
                <w:rFonts w:ascii="Meiryo UI" w:eastAsia="Meiryo UI" w:hAnsi="Meiryo UI" w:hint="eastAsia"/>
                <w:b/>
                <w:bCs/>
                <w:color w:val="FF0000"/>
                <w:sz w:val="28"/>
                <w:szCs w:val="32"/>
              </w:rPr>
              <w:t>を引き起こす</w:t>
            </w:r>
            <w:r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リスクがあり</w:t>
            </w:r>
            <w:r w:rsidR="00DD7461"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ます。</w:t>
            </w:r>
          </w:p>
          <w:p w14:paraId="550DA834" w14:textId="02395D5B" w:rsidR="00032E4C" w:rsidRDefault="00C21F84" w:rsidP="00C21F84">
            <w:pPr>
              <w:ind w:firstLineChars="200" w:firstLine="480"/>
              <w:rPr>
                <w:rFonts w:ascii="Meiryo UI" w:eastAsia="Meiryo UI" w:hAnsi="Meiryo UI"/>
                <w:b/>
                <w:bCs/>
                <w:color w:val="2F5496" w:themeColor="accent1" w:themeShade="BF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>・</w:t>
            </w:r>
            <w:r w:rsidR="00431A9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 </w:t>
            </w:r>
            <w:r w:rsid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>たばこは完全に消火した後、</w:t>
            </w:r>
            <w:r w:rsidR="00DD7461"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>携帯灰皿を利用</w:t>
            </w:r>
            <w:r w:rsid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>して</w:t>
            </w:r>
            <w:r w:rsidR="00DD7461"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4"/>
                <w:szCs w:val="28"/>
              </w:rPr>
              <w:t>捨てましょう。</w:t>
            </w:r>
          </w:p>
          <w:p w14:paraId="38C3DC75" w14:textId="77777777" w:rsidR="00572B99" w:rsidRPr="00C21F84" w:rsidRDefault="00572B99" w:rsidP="00DD7461">
            <w:pPr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48D3CD94" w14:textId="3C8C0FA6" w:rsidR="00572B99" w:rsidRPr="00572B99" w:rsidRDefault="00572B99" w:rsidP="00DD746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</w:pPr>
            <w:r w:rsidRPr="00F37285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※</w:t>
            </w: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 xml:space="preserve">　</w:t>
            </w:r>
            <w:r w:rsidR="00C21F84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法律により、</w:t>
            </w: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ゴミを</w:t>
            </w:r>
            <w:r w:rsidR="00C21F84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捨てた</w:t>
            </w: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場合</w:t>
            </w:r>
            <w:r w:rsidR="00C21F84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は</w:t>
            </w:r>
            <w:r w:rsidR="00C21F84" w:rsidRPr="00EB6E30">
              <w:rPr>
                <w:rFonts w:ascii="Meiryo UI" w:eastAsia="Meiryo UI" w:hAnsi="Meiryo UI" w:hint="eastAsia"/>
                <w:b/>
                <w:bCs/>
                <w:color w:val="FF0000"/>
                <w:sz w:val="28"/>
                <w:szCs w:val="32"/>
              </w:rPr>
              <w:t>処罰されます</w:t>
            </w:r>
            <w:r w:rsidR="00C21F84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（過料●●●●円）</w:t>
            </w:r>
          </w:p>
        </w:tc>
      </w:tr>
    </w:tbl>
    <w:p w14:paraId="61035DC6" w14:textId="6CC70DFA" w:rsidR="006B5295" w:rsidRPr="00A22FBC" w:rsidRDefault="006B5295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15388"/>
      </w:tblGrid>
      <w:tr w:rsidR="00071460" w:rsidRPr="00071460" w14:paraId="156B90AD" w14:textId="77777777" w:rsidTr="00071460">
        <w:tc>
          <w:tcPr>
            <w:tcW w:w="15388" w:type="dxa"/>
            <w:shd w:val="clear" w:color="auto" w:fill="FF0000"/>
            <w:vAlign w:val="center"/>
          </w:tcPr>
          <w:p w14:paraId="26333456" w14:textId="0524B486" w:rsidR="00A22FBC" w:rsidRPr="00071460" w:rsidRDefault="00A22FBC" w:rsidP="00A22FBC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72"/>
                <w:szCs w:val="96"/>
              </w:rPr>
            </w:pPr>
            <w:r w:rsidRPr="00071460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72"/>
                <w:szCs w:val="96"/>
              </w:rPr>
              <w:t>ポイ捨て禁止！　NO LITTERING！</w:t>
            </w:r>
          </w:p>
        </w:tc>
      </w:tr>
    </w:tbl>
    <w:p w14:paraId="1E467AE7" w14:textId="10E5B022" w:rsidR="006B5295" w:rsidRPr="00A22FBC" w:rsidRDefault="006B5295">
      <w:pPr>
        <w:rPr>
          <w:rFonts w:ascii="Meiryo UI" w:eastAsia="Meiryo UI" w:hAnsi="Meiryo UI"/>
        </w:rPr>
      </w:pPr>
    </w:p>
    <w:sectPr w:rsidR="006B5295" w:rsidRPr="00A22FBC" w:rsidSect="00A22FB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81"/>
    <w:rsid w:val="00032E4C"/>
    <w:rsid w:val="00071460"/>
    <w:rsid w:val="000B170F"/>
    <w:rsid w:val="001074E6"/>
    <w:rsid w:val="00185081"/>
    <w:rsid w:val="001A4372"/>
    <w:rsid w:val="00292FC1"/>
    <w:rsid w:val="00297C69"/>
    <w:rsid w:val="003D0AAA"/>
    <w:rsid w:val="003F54D8"/>
    <w:rsid w:val="00431A9B"/>
    <w:rsid w:val="00572B99"/>
    <w:rsid w:val="005E3952"/>
    <w:rsid w:val="006B5295"/>
    <w:rsid w:val="008657E3"/>
    <w:rsid w:val="009E2087"/>
    <w:rsid w:val="00A22FBC"/>
    <w:rsid w:val="00AF53F7"/>
    <w:rsid w:val="00C21F84"/>
    <w:rsid w:val="00DD7461"/>
    <w:rsid w:val="00E42FAB"/>
    <w:rsid w:val="00E863A6"/>
    <w:rsid w:val="00EB6E30"/>
    <w:rsid w:val="00F3728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5D2A047A"/>
  <w15:chartTrackingRefBased/>
  <w15:docId w15:val="{84939412-C9A9-499B-BD85-E2B26D1B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2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</Words>
  <Characters>215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2022-09-17T08:15:00Z</dcterms:created>
  <dcterms:modified xsi:type="dcterms:W3CDTF">2022-09-17T08:57:00Z</dcterms:modified>
</cp:coreProperties>
</file>